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EE" w:rsidRDefault="00784AEE" w:rsidP="00784A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Universidad Nacional Autónoma de Honduras </w:t>
      </w:r>
    </w:p>
    <w:p w:rsidR="00784AEE" w:rsidRDefault="00784AEE" w:rsidP="00784A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UNAH</w:t>
      </w:r>
    </w:p>
    <w:p w:rsidR="00784AEE" w:rsidRDefault="00784AEE" w:rsidP="00784A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Dirección de Educación a Distancia </w:t>
      </w:r>
    </w:p>
    <w:p w:rsidR="00784AEE" w:rsidRDefault="00784AEE" w:rsidP="00784A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  </w:t>
      </w:r>
    </w:p>
    <w:p w:rsidR="00456E91" w:rsidRPr="00784AEE" w:rsidRDefault="00784AEE" w:rsidP="00784AEE">
      <w:pPr>
        <w:jc w:val="center"/>
        <w:rPr>
          <w:b/>
          <w:sz w:val="28"/>
          <w:szCs w:val="28"/>
        </w:rPr>
      </w:pPr>
      <w:r w:rsidRPr="00784AEE">
        <w:rPr>
          <w:b/>
          <w:sz w:val="28"/>
          <w:szCs w:val="28"/>
        </w:rPr>
        <w:t xml:space="preserve">Convocatoria </w:t>
      </w:r>
      <w:r w:rsidR="001A40F2">
        <w:rPr>
          <w:b/>
          <w:sz w:val="28"/>
          <w:szCs w:val="28"/>
        </w:rPr>
        <w:t xml:space="preserve"> y bases </w:t>
      </w:r>
      <w:r w:rsidRPr="00784AEE">
        <w:rPr>
          <w:b/>
          <w:sz w:val="28"/>
          <w:szCs w:val="28"/>
        </w:rPr>
        <w:t>de</w:t>
      </w:r>
      <w:r w:rsidR="001A40F2">
        <w:rPr>
          <w:b/>
          <w:sz w:val="28"/>
          <w:szCs w:val="28"/>
        </w:rPr>
        <w:t>l</w:t>
      </w:r>
      <w:bookmarkStart w:id="0" w:name="_GoBack"/>
      <w:bookmarkEnd w:id="0"/>
      <w:r w:rsidRPr="00784AEE">
        <w:rPr>
          <w:b/>
          <w:sz w:val="28"/>
          <w:szCs w:val="28"/>
        </w:rPr>
        <w:t xml:space="preserve"> Concurso de Escritura</w:t>
      </w:r>
    </w:p>
    <w:p w:rsidR="00784AEE" w:rsidRPr="00784AEE" w:rsidRDefault="00CD4646" w:rsidP="00784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784AEE" w:rsidRPr="00784AEE">
        <w:rPr>
          <w:b/>
          <w:sz w:val="28"/>
          <w:szCs w:val="28"/>
        </w:rPr>
        <w:t>Año Académico 2024 Dra. Rutilia Calderón</w:t>
      </w:r>
      <w:r>
        <w:rPr>
          <w:b/>
          <w:sz w:val="28"/>
          <w:szCs w:val="28"/>
        </w:rPr>
        <w:t>”</w:t>
      </w:r>
    </w:p>
    <w:p w:rsidR="00784AEE" w:rsidRPr="00506734" w:rsidRDefault="00506734" w:rsidP="6459C263">
      <w:pPr>
        <w:jc w:val="both"/>
      </w:pPr>
      <w:r w:rsidRPr="00506734">
        <w:t>L</w:t>
      </w:r>
      <w:r w:rsidR="00784AEE" w:rsidRPr="00506734">
        <w:t xml:space="preserve">a Universidad </w:t>
      </w:r>
      <w:r w:rsidR="00346BB8" w:rsidRPr="00506734">
        <w:t>N</w:t>
      </w:r>
      <w:r w:rsidR="00784AEE" w:rsidRPr="00506734">
        <w:t>acional Autónoma de Honduras (UNAH)</w:t>
      </w:r>
      <w:r w:rsidR="72F60067" w:rsidRPr="00506734">
        <w:t xml:space="preserve">, a través de la Educación a Distancia, lanza </w:t>
      </w:r>
      <w:r w:rsidR="00784AEE" w:rsidRPr="00506734">
        <w:t>la presente convocatoria para participar en el concurso de escritura Año Académico 2024 Dra. Rutilia Calderón</w:t>
      </w:r>
      <w:r w:rsidR="0E3BFF35" w:rsidRPr="00506734">
        <w:t xml:space="preserve"> Padilla</w:t>
      </w:r>
      <w:r w:rsidR="00784AEE" w:rsidRPr="00506734">
        <w:t>.</w:t>
      </w:r>
    </w:p>
    <w:p w:rsidR="00784AEE" w:rsidRPr="009A1E65" w:rsidRDefault="00784AEE">
      <w:pPr>
        <w:rPr>
          <w:b/>
        </w:rPr>
      </w:pPr>
      <w:r w:rsidRPr="009A1E65">
        <w:rPr>
          <w:b/>
        </w:rPr>
        <w:t>¿En qué consiste?</w:t>
      </w:r>
    </w:p>
    <w:p w:rsidR="00784AEE" w:rsidRDefault="60A42489">
      <w:bookmarkStart w:id="1" w:name="_Int_ebMqBolN"/>
      <w:r>
        <w:t>D</w:t>
      </w:r>
      <w:r w:rsidR="00784AEE">
        <w:t>estacar</w:t>
      </w:r>
      <w:bookmarkEnd w:id="1"/>
      <w:r w:rsidR="7D2A27DF">
        <w:t xml:space="preserve"> </w:t>
      </w:r>
      <w:r w:rsidR="00784AEE">
        <w:t>la figura de la Dra. Rutilia Calderón</w:t>
      </w:r>
      <w:r w:rsidR="0073425A">
        <w:t xml:space="preserve"> Año Académico 2024</w:t>
      </w:r>
      <w:r w:rsidR="00784AEE">
        <w:t xml:space="preserve"> como temática central. </w:t>
      </w:r>
    </w:p>
    <w:p w:rsidR="00784AEE" w:rsidRDefault="00784AEE">
      <w:r>
        <w:t>El concurso de escritura: Año Académico 2024 Dra. Rutilia Calderón tendrá dos modalidades (independientes entre sí):</w:t>
      </w:r>
    </w:p>
    <w:p w:rsidR="00784AEE" w:rsidRDefault="00784AEE">
      <w:r>
        <w:t>1. Cartas a Rutilia</w:t>
      </w:r>
    </w:p>
    <w:p w:rsidR="00784AEE" w:rsidRDefault="00784AEE">
      <w:r>
        <w:t>2. Ensayo</w:t>
      </w:r>
    </w:p>
    <w:p w:rsidR="00784AEE" w:rsidRPr="009A1E65" w:rsidRDefault="00784AEE">
      <w:r>
        <w:t xml:space="preserve">Para participar debes cumplir con </w:t>
      </w:r>
      <w:r w:rsidR="58DBA100">
        <w:t>el</w:t>
      </w:r>
      <w:r>
        <w:t xml:space="preserve"> siguiente requisito: </w:t>
      </w:r>
      <w:r w:rsidR="6B8C69F9">
        <w:t xml:space="preserve">ser </w:t>
      </w:r>
      <w:r w:rsidR="009A1E65">
        <w:t>a</w:t>
      </w:r>
      <w:r>
        <w:t xml:space="preserve">lumno matriculado actualmente en la modalidad a distancia. </w:t>
      </w:r>
    </w:p>
    <w:p w:rsidR="00784AEE" w:rsidRPr="009A1E65" w:rsidRDefault="00784AEE" w:rsidP="009A1E65">
      <w:pPr>
        <w:jc w:val="center"/>
        <w:rPr>
          <w:b/>
        </w:rPr>
      </w:pPr>
      <w:r w:rsidRPr="009A1E65">
        <w:rPr>
          <w:b/>
        </w:rPr>
        <w:t>Bases del concurso</w:t>
      </w:r>
    </w:p>
    <w:tbl>
      <w:tblPr>
        <w:tblStyle w:val="TableGrid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784AEE" w:rsidTr="1016B9E1">
        <w:trPr>
          <w:trHeight w:val="300"/>
        </w:trPr>
        <w:tc>
          <w:tcPr>
            <w:tcW w:w="8618" w:type="dxa"/>
            <w:shd w:val="clear" w:color="auto" w:fill="2F5496" w:themeFill="accent5" w:themeFillShade="BF"/>
          </w:tcPr>
          <w:p w:rsidR="00784AEE" w:rsidRPr="009A1E65" w:rsidRDefault="00784AEE" w:rsidP="009A1E65">
            <w:pPr>
              <w:jc w:val="center"/>
              <w:rPr>
                <w:color w:val="FFFFFF" w:themeColor="background1"/>
              </w:rPr>
            </w:pPr>
            <w:r w:rsidRPr="009A1E65">
              <w:rPr>
                <w:color w:val="FFFFFF" w:themeColor="background1"/>
              </w:rPr>
              <w:t>Cartas a Rutilia</w:t>
            </w:r>
          </w:p>
        </w:tc>
      </w:tr>
      <w:tr w:rsidR="00784AEE" w:rsidTr="00D469D5">
        <w:trPr>
          <w:trHeight w:val="3102"/>
        </w:trPr>
        <w:tc>
          <w:tcPr>
            <w:tcW w:w="8618" w:type="dxa"/>
          </w:tcPr>
          <w:p w:rsidR="004F28A9" w:rsidRDefault="004F28A9" w:rsidP="004F28A9">
            <w:pPr>
              <w:jc w:val="both"/>
            </w:pPr>
            <w:r>
              <w:t>1.</w:t>
            </w:r>
            <w:r>
              <w:tab/>
              <w:t>Estar actualmente matriculado en el sistema a distancia y presentar la forma 03.</w:t>
            </w:r>
          </w:p>
          <w:p w:rsidR="004F28A9" w:rsidRDefault="004F28A9" w:rsidP="004F28A9">
            <w:pPr>
              <w:jc w:val="both"/>
            </w:pPr>
            <w:r>
              <w:t>2.</w:t>
            </w:r>
            <w:r>
              <w:tab/>
              <w:t xml:space="preserve"> </w:t>
            </w:r>
            <w:r w:rsidR="352E6C99">
              <w:t>P</w:t>
            </w:r>
            <w:r>
              <w:t>resentar una carta escrita a mano, con una extensión mínima de 300 palabras y máxima de 500 palabras (escaneada, pues será recibida a través de correo electrónico)</w:t>
            </w:r>
            <w:r w:rsidR="00D469D5">
              <w:t>.</w:t>
            </w:r>
          </w:p>
          <w:p w:rsidR="004F28A9" w:rsidRDefault="004F28A9" w:rsidP="004F28A9">
            <w:pPr>
              <w:jc w:val="both"/>
            </w:pPr>
            <w:r>
              <w:t>3.</w:t>
            </w:r>
            <w:r>
              <w:tab/>
              <w:t>La presentación de la carta debe contener los elementos básicos de la misma, (fecha, lugar de ubicación del emisor, saludo inicial, desarrollo, despedida final y firma)</w:t>
            </w:r>
            <w:r w:rsidR="00D469D5">
              <w:t>.</w:t>
            </w:r>
            <w:r>
              <w:t xml:space="preserve"> </w:t>
            </w:r>
          </w:p>
          <w:p w:rsidR="004F28A9" w:rsidRDefault="004F28A9" w:rsidP="004F28A9">
            <w:pPr>
              <w:jc w:val="both"/>
            </w:pPr>
            <w:r>
              <w:t>4.</w:t>
            </w:r>
            <w:r>
              <w:tab/>
            </w:r>
            <w:r w:rsidRPr="00506734">
              <w:t>La carta debe estar firmada con un seudónimo.</w:t>
            </w:r>
          </w:p>
          <w:p w:rsidR="004F28A9" w:rsidRDefault="004F28A9" w:rsidP="004F28A9">
            <w:pPr>
              <w:jc w:val="both"/>
            </w:pPr>
            <w:r>
              <w:t>5.</w:t>
            </w:r>
            <w:r>
              <w:tab/>
              <w:t>La carta debe ser original y confidencial hasta el momento del aviso del resultado del concurso.</w:t>
            </w:r>
          </w:p>
          <w:p w:rsidR="004F28A9" w:rsidRDefault="004F28A9" w:rsidP="004F28A9">
            <w:pPr>
              <w:jc w:val="both"/>
            </w:pPr>
            <w:r>
              <w:t>6.</w:t>
            </w:r>
            <w:r>
              <w:tab/>
              <w:t xml:space="preserve">La carta debe ser enviada al correo sed@unah.edu.hn </w:t>
            </w:r>
          </w:p>
          <w:p w:rsidR="00784AEE" w:rsidRDefault="004F28A9" w:rsidP="004F28A9">
            <w:pPr>
              <w:jc w:val="both"/>
            </w:pPr>
            <w:r>
              <w:t>7.</w:t>
            </w:r>
            <w:r>
              <w:tab/>
              <w:t>Las cartas ganadoras deberán entregarse físicamente, el día de la premiación a la dirección del SED por lo que debe resguardarla hasta el aviso correspondiente.</w:t>
            </w:r>
          </w:p>
        </w:tc>
      </w:tr>
    </w:tbl>
    <w:p w:rsidR="00784AEE" w:rsidRDefault="00784AEE"/>
    <w:p w:rsidR="00D469D5" w:rsidRDefault="00D469D5"/>
    <w:p w:rsidR="001A40F2" w:rsidRDefault="001A40F2"/>
    <w:p w:rsidR="00D469D5" w:rsidRDefault="00D469D5"/>
    <w:p w:rsidR="00846878" w:rsidRDefault="00846878"/>
    <w:p w:rsidR="00846878" w:rsidRDefault="00846878"/>
    <w:p w:rsidR="00846878" w:rsidRPr="009A1E65" w:rsidRDefault="00846878" w:rsidP="00846878">
      <w:pPr>
        <w:jc w:val="center"/>
        <w:rPr>
          <w:b/>
        </w:rPr>
      </w:pPr>
      <w:r w:rsidRPr="009A1E65">
        <w:rPr>
          <w:b/>
        </w:rPr>
        <w:lastRenderedPageBreak/>
        <w:t>Bases del concurso</w:t>
      </w:r>
    </w:p>
    <w:tbl>
      <w:tblPr>
        <w:tblW w:w="8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1016B9E1" w:rsidTr="00846878">
        <w:trPr>
          <w:trHeight w:val="300"/>
        </w:trPr>
        <w:tc>
          <w:tcPr>
            <w:tcW w:w="8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</w:tcPr>
          <w:p w:rsidR="1016B9E1" w:rsidRDefault="1016B9E1" w:rsidP="1016B9E1">
            <w:pPr>
              <w:spacing w:after="0"/>
              <w:jc w:val="center"/>
            </w:pPr>
            <w:r w:rsidRPr="1016B9E1">
              <w:rPr>
                <w:rFonts w:ascii="Calibri" w:eastAsia="Calibri" w:hAnsi="Calibri" w:cs="Calibri"/>
                <w:color w:val="FFFFFF" w:themeColor="background1"/>
              </w:rPr>
              <w:t xml:space="preserve">Ensayo </w:t>
            </w:r>
          </w:p>
        </w:tc>
      </w:tr>
      <w:tr w:rsidR="1016B9E1" w:rsidTr="00846878">
        <w:trPr>
          <w:trHeight w:val="300"/>
        </w:trPr>
        <w:tc>
          <w:tcPr>
            <w:tcW w:w="8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1. El ensayo deberá contener un abordaje acerca de la vida y obra en la historia de la Dra. Rutilia Calderón Padilla, bajo el título que el autor estime atractivo (título no mayor de 10 palabras). 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2. El ensayo debe ser original y no haber sido presentado en ningún otro evento, o artículo de revista; de comprobarse la no observancia de este requisito será descalificado de inmediato.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3. El ensayo debe apegarse a uno o varios valores en el contexto de la vida profesional, política, social, económica y cultural nacional en que se desenvolvió la Dra. Rutilia Calderón. 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4. El ensayo deberá constar de un mínimo de cuatro (4) páginas y un máximo de cinco (5) paginas tamaño carta, con letra Arial, interlineado 1.5, tamaño de la letra 12, con sus referencias bibliográficas con norma APA.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5. Puede contener ilustraciones como fotografías, gráficos, cuadros, tablas (colocar pie de página).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6. El ensayo debe estar firmado con un </w:t>
            </w:r>
            <w:r w:rsidRPr="00846878">
              <w:rPr>
                <w:rFonts w:ascii="Calibri" w:eastAsia="Calibri" w:hAnsi="Calibri" w:cs="Calibri"/>
              </w:rPr>
              <w:t>seudónimo</w:t>
            </w:r>
            <w:r w:rsidRPr="1016B9E1">
              <w:rPr>
                <w:rFonts w:ascii="Calibri" w:eastAsia="Calibri" w:hAnsi="Calibri" w:cs="Calibri"/>
              </w:rPr>
              <w:t xml:space="preserve">, debe ser original y confidencial hasta el momento del aviso del resultado del concurso (aviso: si un ensayo es filtrado de alguna manera, perderá opción al concurso).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 xml:space="preserve">7. Hacer entrega al correo </w:t>
            </w:r>
            <w:hyperlink r:id="rId4">
              <w:r w:rsidRPr="1016B9E1">
                <w:rPr>
                  <w:rStyle w:val="Hyperlink"/>
                  <w:rFonts w:ascii="Calibri" w:eastAsia="Calibri" w:hAnsi="Calibri" w:cs="Calibri"/>
                </w:rPr>
                <w:t>sed@unah.edu.hn</w:t>
              </w:r>
            </w:hyperlink>
            <w:r w:rsidRPr="1016B9E1">
              <w:rPr>
                <w:rFonts w:ascii="Calibri" w:eastAsia="Calibri" w:hAnsi="Calibri" w:cs="Calibri"/>
              </w:rPr>
              <w:t xml:space="preserve">  </w:t>
            </w:r>
          </w:p>
          <w:p w:rsidR="1016B9E1" w:rsidRDefault="1016B9E1" w:rsidP="1016B9E1">
            <w:pPr>
              <w:spacing w:after="0"/>
            </w:pPr>
            <w:r w:rsidRPr="1016B9E1">
              <w:rPr>
                <w:rFonts w:ascii="Calibri" w:eastAsia="Calibri" w:hAnsi="Calibri" w:cs="Calibri"/>
              </w:rPr>
              <w:t>8. Los ensayos ganadores deberán entregarse físicamente, el día de la premiación a la dirección del SED por lo que debe resguardarla hasta el aviso correspondiente.</w:t>
            </w:r>
          </w:p>
        </w:tc>
      </w:tr>
    </w:tbl>
    <w:p w:rsidR="00784AEE" w:rsidRDefault="00784AEE" w:rsidP="1016B9E1">
      <w:pPr>
        <w:rPr>
          <w:b/>
          <w:bCs/>
        </w:rPr>
      </w:pPr>
    </w:p>
    <w:tbl>
      <w:tblPr>
        <w:tblStyle w:val="TableGrid"/>
        <w:tblpPr w:leftFromText="141" w:rightFromText="141" w:vertAnchor="text" w:horzAnchor="margin" w:tblpY="4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D469D5" w:rsidTr="00D469D5">
        <w:trPr>
          <w:trHeight w:val="300"/>
        </w:trPr>
        <w:tc>
          <w:tcPr>
            <w:tcW w:w="8618" w:type="dxa"/>
          </w:tcPr>
          <w:p w:rsidR="00D469D5" w:rsidRDefault="00D469D5" w:rsidP="00D469D5">
            <w:pPr>
              <w:jc w:val="both"/>
            </w:pPr>
            <w:r>
              <w:t>Recuerda el tema central es la Dra. Rutilia Calderón y puedes elegir cualquiera de las siguientes líneas temáticas o las que consideres pertinentes según tu creatividad:</w:t>
            </w:r>
          </w:p>
          <w:p w:rsidR="00D469D5" w:rsidRDefault="00D469D5" w:rsidP="00D469D5">
            <w:pPr>
              <w:jc w:val="both"/>
            </w:pPr>
            <w:r>
              <w:t>•</w:t>
            </w:r>
            <w:r>
              <w:tab/>
              <w:t xml:space="preserve">personalidad de la Dra. Rutilia Calderón </w:t>
            </w:r>
          </w:p>
          <w:p w:rsidR="00D469D5" w:rsidRDefault="00D469D5" w:rsidP="00D469D5">
            <w:pPr>
              <w:jc w:val="both"/>
            </w:pPr>
            <w:r>
              <w:t>•</w:t>
            </w:r>
            <w:r>
              <w:tab/>
              <w:t>trayectoria profesional</w:t>
            </w:r>
          </w:p>
          <w:p w:rsidR="00D469D5" w:rsidRDefault="00D469D5" w:rsidP="00D469D5">
            <w:pPr>
              <w:jc w:val="both"/>
            </w:pPr>
            <w:r>
              <w:t>•</w:t>
            </w:r>
            <w:r>
              <w:tab/>
              <w:t>aportes a la educación nacional</w:t>
            </w:r>
          </w:p>
          <w:p w:rsidR="00D469D5" w:rsidRDefault="00D469D5" w:rsidP="00D469D5">
            <w:pPr>
              <w:jc w:val="both"/>
            </w:pPr>
            <w:r>
              <w:t>•</w:t>
            </w:r>
            <w:r>
              <w:tab/>
              <w:t>legado ético y ciudadano</w:t>
            </w:r>
          </w:p>
        </w:tc>
      </w:tr>
    </w:tbl>
    <w:p w:rsidR="00D469D5" w:rsidRDefault="00D469D5" w:rsidP="1016B9E1">
      <w:pPr>
        <w:rPr>
          <w:b/>
          <w:bCs/>
        </w:rPr>
      </w:pPr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1D04" wp14:editId="07777777">
                <wp:simplePos x="0" y="0"/>
                <wp:positionH relativeFrom="margin">
                  <wp:posOffset>9525</wp:posOffset>
                </wp:positionH>
                <wp:positionV relativeFrom="paragraph">
                  <wp:posOffset>1073785</wp:posOffset>
                </wp:positionV>
                <wp:extent cx="5396230" cy="560705"/>
                <wp:effectExtent l="0" t="0" r="1397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230" cy="5607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23FC5" w:rsidRPr="00D469D5" w:rsidRDefault="00A01425" w:rsidP="00623FC5">
                            <w:pPr>
                              <w:spacing w:line="25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D469D5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  <w:t>Solo se permite participar en una de las categorías, con un único envío (es decir, no se admite más de un documento por estudiante)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2A1D04" id="Text Box 1" o:spid="_x0000_s1026" style="position:absolute;margin-left:.75pt;margin-top:84.55pt;width:424.9pt;height:44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" fillcolor="#2f5496 [2408]" strokecolor="#2f5496 [2408]" strokeweight=".5pt">
                <v:textbox>
                  <w:txbxContent>
                    <w:p w:rsidR="00623FC5" w:rsidRPr="00D469D5" w:rsidRDefault="00A01425" w:rsidP="00623FC5">
                      <w:pPr>
                        <w:spacing w:line="252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</w:pPr>
                      <w:r w:rsidRPr="00D469D5"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>Solo se per</w:t>
                      </w:r>
                      <w:r w:rsidRPr="00D469D5"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 xml:space="preserve">mite participar en una de las categorías, con un único envío (es decir, no se admite </w:t>
                      </w:r>
                      <w:r w:rsidRPr="00D469D5"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>más</w:t>
                      </w:r>
                      <w:r w:rsidRPr="00D469D5"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 xml:space="preserve"> de un documento por estudiante)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9D5" w:rsidRDefault="00D469D5" w:rsidP="1016B9E1">
      <w:pPr>
        <w:rPr>
          <w:b/>
          <w:bCs/>
        </w:rPr>
      </w:pPr>
    </w:p>
    <w:p w:rsidR="00D469D5" w:rsidRDefault="00D469D5" w:rsidP="1016B9E1">
      <w:pPr>
        <w:rPr>
          <w:b/>
          <w:bCs/>
        </w:rPr>
      </w:pPr>
    </w:p>
    <w:p w:rsidR="00D469D5" w:rsidRDefault="00D469D5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00784AEE" w:rsidRDefault="00784AEE" w:rsidP="1016B9E1">
      <w:pPr>
        <w:rPr>
          <w:b/>
          <w:bCs/>
        </w:rPr>
      </w:pPr>
    </w:p>
    <w:p w:rsidR="1016B9E1" w:rsidRDefault="1016B9E1" w:rsidP="1016B9E1">
      <w:pPr>
        <w:rPr>
          <w:b/>
          <w:bCs/>
        </w:rPr>
      </w:pPr>
    </w:p>
    <w:p w:rsidR="004D4138" w:rsidRDefault="004D4138">
      <w:pPr>
        <w:rPr>
          <w:b/>
        </w:rPr>
      </w:pPr>
    </w:p>
    <w:p w:rsidR="004D4138" w:rsidRPr="004D4138" w:rsidRDefault="004D4138" w:rsidP="004D4138">
      <w:pPr>
        <w:widowControl w:val="0"/>
        <w:autoSpaceDE w:val="0"/>
        <w:autoSpaceDN w:val="0"/>
        <w:spacing w:before="91" w:after="0" w:line="240" w:lineRule="auto"/>
        <w:ind w:left="459" w:right="479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s-ES"/>
        </w:rPr>
      </w:pP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La</w:t>
      </w:r>
      <w:r w:rsidRPr="004D4138">
        <w:rPr>
          <w:rFonts w:ascii="Arial" w:eastAsia="Arial" w:hAnsi="Arial" w:cs="Arial"/>
          <w:b/>
          <w:bCs/>
          <w:color w:val="365F91"/>
          <w:spacing w:val="-2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fecha</w:t>
      </w:r>
      <w:r w:rsidRPr="004D4138">
        <w:rPr>
          <w:rFonts w:ascii="Arial" w:eastAsia="Arial" w:hAnsi="Arial" w:cs="Arial"/>
          <w:b/>
          <w:bCs/>
          <w:color w:val="365F91"/>
          <w:spacing w:val="-4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límite</w:t>
      </w:r>
      <w:r w:rsidRPr="004D4138">
        <w:rPr>
          <w:rFonts w:ascii="Arial" w:eastAsia="Arial" w:hAnsi="Arial" w:cs="Arial"/>
          <w:b/>
          <w:bCs/>
          <w:color w:val="365F91"/>
          <w:spacing w:val="-4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para</w:t>
      </w:r>
      <w:r w:rsidRPr="004D4138">
        <w:rPr>
          <w:rFonts w:ascii="Arial" w:eastAsia="Arial" w:hAnsi="Arial" w:cs="Arial"/>
          <w:b/>
          <w:bCs/>
          <w:color w:val="365F91"/>
          <w:spacing w:val="-1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el</w:t>
      </w:r>
      <w:r w:rsidRPr="004D4138">
        <w:rPr>
          <w:rFonts w:ascii="Arial" w:eastAsia="Arial" w:hAnsi="Arial" w:cs="Arial"/>
          <w:b/>
          <w:bCs/>
          <w:color w:val="365F91"/>
          <w:spacing w:val="-3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envío</w:t>
      </w:r>
      <w:r w:rsidRPr="004D4138">
        <w:rPr>
          <w:rFonts w:ascii="Arial" w:eastAsia="Arial" w:hAnsi="Arial" w:cs="Arial"/>
          <w:b/>
          <w:bCs/>
          <w:color w:val="365F91"/>
          <w:spacing w:val="-2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del documento</w:t>
      </w:r>
      <w:r w:rsidRPr="004D4138">
        <w:rPr>
          <w:rFonts w:ascii="Arial" w:eastAsia="Arial" w:hAnsi="Arial" w:cs="Arial"/>
          <w:b/>
          <w:bCs/>
          <w:color w:val="365F91"/>
          <w:spacing w:val="-2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es</w:t>
      </w:r>
      <w:r w:rsidRPr="004D4138">
        <w:rPr>
          <w:rFonts w:ascii="Arial" w:eastAsia="Arial" w:hAnsi="Arial" w:cs="Arial"/>
          <w:b/>
          <w:bCs/>
          <w:color w:val="365F91"/>
          <w:spacing w:val="-2"/>
          <w:sz w:val="28"/>
          <w:szCs w:val="28"/>
          <w:lang w:val="es-ES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2"/>
          <w:sz w:val="28"/>
          <w:szCs w:val="28"/>
          <w:lang w:val="es-ES"/>
        </w:rPr>
        <w:t xml:space="preserve">el </w:t>
      </w:r>
      <w:r w:rsidR="0084687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3</w:t>
      </w:r>
      <w:r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0</w:t>
      </w:r>
      <w:r w:rsidRPr="004D4138">
        <w:rPr>
          <w:rFonts w:ascii="Arial" w:eastAsia="Arial" w:hAnsi="Arial" w:cs="Arial"/>
          <w:b/>
          <w:bCs/>
          <w:color w:val="365F91"/>
          <w:spacing w:val="-4"/>
          <w:sz w:val="28"/>
          <w:szCs w:val="28"/>
          <w:lang w:val="es-ES"/>
        </w:rPr>
        <w:t xml:space="preserve"> 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de</w:t>
      </w:r>
      <w:r w:rsidRPr="004D4138">
        <w:rPr>
          <w:rFonts w:ascii="Arial" w:eastAsia="Arial" w:hAnsi="Arial" w:cs="Arial"/>
          <w:b/>
          <w:bCs/>
          <w:color w:val="365F91"/>
          <w:spacing w:val="-1"/>
          <w:sz w:val="28"/>
          <w:szCs w:val="28"/>
          <w:lang w:val="es-ES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septiembre</w:t>
      </w:r>
      <w:r w:rsidR="0B931B64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 xml:space="preserve"> de 2024</w:t>
      </w:r>
      <w:r w:rsidRPr="004D4138">
        <w:rPr>
          <w:rFonts w:ascii="Arial" w:eastAsia="Arial" w:hAnsi="Arial" w:cs="Arial"/>
          <w:b/>
          <w:bCs/>
          <w:color w:val="365F91"/>
          <w:sz w:val="28"/>
          <w:szCs w:val="28"/>
          <w:lang w:val="es-ES"/>
        </w:rPr>
        <w:t>.</w:t>
      </w:r>
    </w:p>
    <w:p w:rsidR="004D4138" w:rsidRDefault="004D4138" w:rsidP="004D4138">
      <w:pPr>
        <w:rPr>
          <w:b/>
          <w:lang w:val="es-ES"/>
        </w:rPr>
      </w:pPr>
    </w:p>
    <w:p w:rsidR="004D4138" w:rsidRPr="004D4138" w:rsidRDefault="004D4138" w:rsidP="004D4138">
      <w:pPr>
        <w:rPr>
          <w:b/>
          <w:lang w:val="es-ES"/>
        </w:rPr>
      </w:pPr>
      <w:r w:rsidRPr="004D4138">
        <w:rPr>
          <w:b/>
          <w:lang w:val="es-ES"/>
        </w:rPr>
        <w:t>Selección de los ganadores</w:t>
      </w:r>
    </w:p>
    <w:p w:rsidR="004D4138" w:rsidRPr="004D4138" w:rsidRDefault="004D4138" w:rsidP="004D4138">
      <w:pPr>
        <w:jc w:val="both"/>
        <w:rPr>
          <w:lang w:val="es-ES"/>
        </w:rPr>
      </w:pPr>
      <w:r w:rsidRPr="004D4138">
        <w:rPr>
          <w:lang w:val="es-ES"/>
        </w:rPr>
        <w:t>Los textos serán evaluados por un jurado calificador que elegirá a los tres mejores escritos de cada categoría y por programa académico.</w:t>
      </w:r>
    </w:p>
    <w:p w:rsidR="004D4138" w:rsidRPr="00124FDA" w:rsidRDefault="004D4138" w:rsidP="004D4138">
      <w:pPr>
        <w:jc w:val="both"/>
        <w:rPr>
          <w:rFonts w:ascii="Arial" w:eastAsia="Arial" w:hAnsi="Arial" w:cs="Arial"/>
          <w:highlight w:val="yellow"/>
        </w:rPr>
      </w:pPr>
      <w:r w:rsidRPr="6459C263">
        <w:rPr>
          <w:lang w:val="es-ES"/>
        </w:rPr>
        <w:t xml:space="preserve">El veredicto será emitido entre el </w:t>
      </w:r>
      <w:r w:rsidRPr="6459C263">
        <w:rPr>
          <w:rFonts w:eastAsia="Arial" w:cs="Arial"/>
        </w:rPr>
        <w:t xml:space="preserve">viernes </w:t>
      </w:r>
      <w:r w:rsidRPr="00846878">
        <w:rPr>
          <w:rFonts w:eastAsia="Arial" w:cs="Arial"/>
        </w:rPr>
        <w:t>18 de octubre</w:t>
      </w:r>
      <w:r w:rsidRPr="6459C263">
        <w:rPr>
          <w:rFonts w:eastAsia="Arial" w:cs="Arial"/>
        </w:rPr>
        <w:t xml:space="preserve"> 2024</w:t>
      </w:r>
      <w:r w:rsidRPr="6459C263">
        <w:rPr>
          <w:lang w:val="es-ES"/>
        </w:rPr>
        <w:t xml:space="preserve">. Se les informará a los participantes del resultado vía correo electrónico. Además, </w:t>
      </w:r>
      <w:r w:rsidRPr="00506734">
        <w:rPr>
          <w:rFonts w:eastAsia="Arial" w:cstheme="minorHAnsi"/>
        </w:rPr>
        <w:t>el anuncio se realizará a través de una transmisión en vivo por la página oficial de Facebook del SED:</w:t>
      </w:r>
      <w:r w:rsidRPr="6459C263">
        <w:rPr>
          <w:rFonts w:ascii="Arial" w:eastAsia="Arial" w:hAnsi="Arial" w:cs="Arial"/>
        </w:rPr>
        <w:t xml:space="preserve"> </w:t>
      </w:r>
      <w:hyperlink r:id="rId5">
        <w:r w:rsidRPr="6459C263">
          <w:rPr>
            <w:rStyle w:val="Hyperlink"/>
            <w:rFonts w:ascii="Arial" w:eastAsia="Arial" w:hAnsi="Arial" w:cs="Arial"/>
            <w:sz w:val="20"/>
            <w:szCs w:val="20"/>
          </w:rPr>
          <w:t>https://www.facebook.com/sed.unah.edu.hn?mibextid=LQQJ4d</w:t>
        </w:r>
      </w:hyperlink>
      <w:r w:rsidRPr="6459C263">
        <w:rPr>
          <w:rFonts w:ascii="Arial" w:eastAsia="Arial" w:hAnsi="Arial" w:cs="Arial"/>
          <w:sz w:val="20"/>
          <w:szCs w:val="20"/>
        </w:rPr>
        <w:t xml:space="preserve"> </w:t>
      </w:r>
      <w:r w:rsidRPr="00506734">
        <w:rPr>
          <w:rFonts w:eastAsia="Arial" w:cstheme="minorHAnsi"/>
        </w:rPr>
        <w:t>por el presidente del jurado.</w:t>
      </w:r>
    </w:p>
    <w:p w:rsidR="00103089" w:rsidRPr="004D4138" w:rsidRDefault="00103089" w:rsidP="004D4138">
      <w:pPr>
        <w:rPr>
          <w:rFonts w:ascii="Arial" w:eastAsia="Arial" w:hAnsi="Arial" w:cs="Arial"/>
        </w:rPr>
      </w:pPr>
    </w:p>
    <w:p w:rsidR="009A1E65" w:rsidRPr="00103089" w:rsidRDefault="009A1E65">
      <w:pPr>
        <w:rPr>
          <w:b/>
        </w:rPr>
      </w:pPr>
      <w:r w:rsidRPr="00103089">
        <w:rPr>
          <w:b/>
        </w:rPr>
        <w:t>Premiación</w:t>
      </w:r>
    </w:p>
    <w:p w:rsidR="004F28A9" w:rsidRPr="00846878" w:rsidRDefault="004F28A9" w:rsidP="6459C263">
      <w:r w:rsidRPr="00846878">
        <w:t>Se premiará</w:t>
      </w:r>
      <w:r w:rsidR="6DC54C50" w:rsidRPr="00846878">
        <w:t xml:space="preserve"> </w:t>
      </w:r>
      <w:r w:rsidR="5C369965" w:rsidRPr="00846878">
        <w:t xml:space="preserve">a </w:t>
      </w:r>
      <w:r w:rsidR="6DC54C50" w:rsidRPr="00846878">
        <w:t>un</w:t>
      </w:r>
      <w:r w:rsidRPr="00846878">
        <w:t xml:space="preserve"> tercero, segundo y primer lugar</w:t>
      </w:r>
      <w:r w:rsidR="58F505A0" w:rsidRPr="00846878">
        <w:t xml:space="preserve"> de las cartas y ensayos respectivamente a criterio del jurado</w:t>
      </w:r>
      <w:r w:rsidRPr="00846878">
        <w:t>.</w:t>
      </w:r>
    </w:p>
    <w:p w:rsidR="004F28A9" w:rsidRDefault="004F28A9" w:rsidP="00346BB8">
      <w:pPr>
        <w:jc w:val="both"/>
      </w:pPr>
      <w:r>
        <w:t>El premio consistirá en la entrega de un presente, diploma y un reconocimiento público en ciudad universitaria.</w:t>
      </w:r>
      <w:r w:rsidR="004D4138">
        <w:t xml:space="preserve"> Publicación del escrito (ya con un diseño especial) en los diferentes portales de</w:t>
      </w:r>
      <w:r>
        <w:t xml:space="preserve"> </w:t>
      </w:r>
      <w:r w:rsidR="004D4138">
        <w:t>la UNAH</w:t>
      </w:r>
      <w:r w:rsidR="00346BB8">
        <w:t xml:space="preserve"> y en la </w:t>
      </w:r>
      <w:r w:rsidR="709AF9C1">
        <w:t>R</w:t>
      </w:r>
      <w:r w:rsidR="00346BB8">
        <w:t xml:space="preserve">evista de la Biblioteca y </w:t>
      </w:r>
      <w:r w:rsidR="00346BB8" w:rsidRPr="00846878">
        <w:t>en edición conmemorativa de la Dirección de Cultura.</w:t>
      </w:r>
      <w:r w:rsidR="00346BB8">
        <w:t xml:space="preserve"> </w:t>
      </w:r>
      <w:r>
        <w:t xml:space="preserve">Además, se destacarán con menciones honorificas a los escritos que lo ameriten. </w:t>
      </w:r>
    </w:p>
    <w:p w:rsidR="009A1E65" w:rsidRDefault="004F28A9" w:rsidP="00506734">
      <w:pPr>
        <w:jc w:val="both"/>
      </w:pPr>
      <w:r>
        <w:t xml:space="preserve">Nota: </w:t>
      </w:r>
      <w:r w:rsidR="3598C030">
        <w:t>en caso de que</w:t>
      </w:r>
      <w:r>
        <w:t xml:space="preserve"> los ganadores pr</w:t>
      </w:r>
      <w:r w:rsidR="7CE109E3">
        <w:t>oced</w:t>
      </w:r>
      <w:r w:rsidR="215050AB">
        <w:t>an</w:t>
      </w:r>
      <w:r w:rsidR="7CE109E3">
        <w:t xml:space="preserve"> de centros educativos fuera de “ciudad de universitaria”</w:t>
      </w:r>
      <w:r>
        <w:t xml:space="preserve"> se tendrán que trasladar a la misma, y </w:t>
      </w:r>
      <w:r w:rsidR="33731E74">
        <w:t>los</w:t>
      </w:r>
      <w:r>
        <w:t xml:space="preserve"> gastos de traslado, alimentación y hospedaje serán pagados por la UNAH.  </w:t>
      </w:r>
    </w:p>
    <w:p w:rsidR="00B665DB" w:rsidRDefault="00B665DB" w:rsidP="00B665DB"/>
    <w:p w:rsidR="00B665DB" w:rsidRPr="00B665DB" w:rsidRDefault="00B665DB" w:rsidP="00B665DB">
      <w:pPr>
        <w:rPr>
          <w:b/>
        </w:rPr>
      </w:pPr>
      <w:r w:rsidRPr="00B665DB">
        <w:rPr>
          <w:b/>
        </w:rPr>
        <w:t xml:space="preserve">Recursos disponibles </w:t>
      </w:r>
    </w:p>
    <w:p w:rsidR="00B665DB" w:rsidRDefault="00B665DB" w:rsidP="00B665DB">
      <w:r>
        <w:t>A manera de facilitar material oficial a los concursantes sobre la vida y obra de la Dra. Rutilia se Calderón el cual pueda servir de consulta, inspiración, información u otro, se presenta a continuación un listado:</w:t>
      </w:r>
    </w:p>
    <w:p w:rsidR="00B665DB" w:rsidRPr="00D7570A" w:rsidRDefault="00B665DB" w:rsidP="00B665DB">
      <w:pPr>
        <w:rPr>
          <w:i/>
        </w:rPr>
      </w:pPr>
      <w:r>
        <w:rPr>
          <w:i/>
        </w:rPr>
        <w:t>“</w:t>
      </w:r>
      <w:r w:rsidRPr="00D7570A">
        <w:rPr>
          <w:i/>
        </w:rPr>
        <w:t>Año Académico en honor a una mujer de ciencias</w:t>
      </w:r>
      <w:r>
        <w:rPr>
          <w:i/>
        </w:rPr>
        <w:t>”</w:t>
      </w:r>
    </w:p>
    <w:p w:rsidR="00B665DB" w:rsidRDefault="001A40F2" w:rsidP="00B665DB">
      <w:hyperlink r:id="rId6" w:history="1">
        <w:r w:rsidR="00B665DB" w:rsidRPr="00403F6F">
          <w:rPr>
            <w:rStyle w:val="Hyperlink"/>
          </w:rPr>
          <w:t>https://www.youtube.com/watch?v=0n2eMjXUSt8</w:t>
        </w:r>
      </w:hyperlink>
    </w:p>
    <w:p w:rsidR="00B665DB" w:rsidRDefault="00B665DB" w:rsidP="00B665DB">
      <w:r>
        <w:t xml:space="preserve"> Este video hace una breve descripción de la trayectoria profesional de la Dra. Rutilia Calderón, como una mujer de ciencia que transformó, garantizó y promovió el derecho a la educación en el ámbito universitario y nacional, como también, se hace énfasis al programa Lo Esencial, que es el encargado de asignar los años académicos a personajes hondureños que tienen o tuvieron un compromiso con la sociedad hondureña, y de los cuales la doctora Calderón fue parte de la creación de dicho programa y que en este año se dedica a ella.</w:t>
      </w:r>
    </w:p>
    <w:p w:rsidR="00B665DB" w:rsidRPr="00D7570A" w:rsidRDefault="00B665DB" w:rsidP="00B665DB">
      <w:pPr>
        <w:rPr>
          <w:i/>
        </w:rPr>
      </w:pPr>
      <w:r w:rsidRPr="00D7570A">
        <w:rPr>
          <w:i/>
        </w:rPr>
        <w:t>Homenaje "Rutilia Calderón: una vida inspiradora"</w:t>
      </w:r>
    </w:p>
    <w:p w:rsidR="00B665DB" w:rsidRDefault="001A40F2" w:rsidP="00B665DB">
      <w:hyperlink r:id="rId7" w:history="1">
        <w:r w:rsidR="00B665DB" w:rsidRPr="00403F6F">
          <w:rPr>
            <w:rStyle w:val="Hyperlink"/>
          </w:rPr>
          <w:t>https://www.youtube.com/watch?v=-n_wCMlfWMg</w:t>
        </w:r>
      </w:hyperlink>
    </w:p>
    <w:p w:rsidR="00B665DB" w:rsidRDefault="00B665DB" w:rsidP="00B665DB">
      <w:pPr>
        <w:jc w:val="both"/>
      </w:pPr>
      <w:r>
        <w:lastRenderedPageBreak/>
        <w:t>La asociación para una sociedad más justa (ASJ) brinda un homenaje con palabras de parte del director de dicha institución, como también, de su hermano, hijos, amigos, colegas, compartiendo y dando fe del legado y pensamiento que dejó la Dra. Calderón, en el cual hacen una descripción de cómo fue trabajar en colaboración con ella.</w:t>
      </w:r>
    </w:p>
    <w:p w:rsidR="00B665DB" w:rsidRDefault="00B665DB" w:rsidP="00B665DB">
      <w:r w:rsidRPr="00D7570A">
        <w:rPr>
          <w:i/>
        </w:rPr>
        <w:t>Homenaje póstumo “Rutilia Calderón: mujeres que inspiran”</w:t>
      </w:r>
      <w:r>
        <w:t xml:space="preserve"> </w:t>
      </w:r>
    </w:p>
    <w:p w:rsidR="00B665DB" w:rsidRDefault="001A40F2" w:rsidP="00B665DB">
      <w:hyperlink r:id="rId8" w:history="1">
        <w:r w:rsidR="00B665DB" w:rsidRPr="00403F6F">
          <w:rPr>
            <w:rStyle w:val="Hyperlink"/>
          </w:rPr>
          <w:t>https://proceso.hn/asj-honra-la-memoria-de-rutilia-carderon-nombrando-un-salon-en-su-honor/</w:t>
        </w:r>
      </w:hyperlink>
    </w:p>
    <w:p w:rsidR="00B665DB" w:rsidRDefault="00B665DB" w:rsidP="00B665DB">
      <w:pPr>
        <w:jc w:val="both"/>
      </w:pPr>
      <w:r>
        <w:t xml:space="preserve">ASJ honra la memoria de la Dra. Calderón, nombrando un salón en su honor, evento en el cual participó el director de dicha institución, así como, también, familiares, amigos y colegas que expresaron sus sentimientos y vivencias que quedaron plasmados en este reportaje escrito.  </w:t>
      </w:r>
    </w:p>
    <w:p w:rsidR="00B665DB" w:rsidRDefault="00B665DB" w:rsidP="00B665DB">
      <w:r>
        <w:t>XII. Lecturas sugeridas</w:t>
      </w:r>
    </w:p>
    <w:p w:rsidR="00B665DB" w:rsidRDefault="00B665DB" w:rsidP="00B665DB">
      <w:pPr>
        <w:jc w:val="both"/>
      </w:pPr>
      <w:r>
        <w:t xml:space="preserve">Ganadores del </w:t>
      </w:r>
      <w:r w:rsidRPr="0030023C">
        <w:t>C</w:t>
      </w:r>
      <w:r>
        <w:t xml:space="preserve">oncurso de Ensayo </w:t>
      </w:r>
      <w:r w:rsidRPr="0030023C">
        <w:t>"Dra. Rutilia Calderón Padilla en la historia, Año Académico 2024"</w:t>
      </w:r>
      <w:r>
        <w:t xml:space="preserve"> organizado por el </w:t>
      </w:r>
      <w:r w:rsidRPr="0030023C">
        <w:t>Sistema Bibliotecario de la Universidad Nacional Autónoma de Honduras.</w:t>
      </w:r>
    </w:p>
    <w:p w:rsidR="00B665DB" w:rsidRDefault="00B665DB" w:rsidP="00B665DB">
      <w:pPr>
        <w:jc w:val="both"/>
      </w:pPr>
      <w:r>
        <w:t>Primer Lugar Una dama, una vocación, un paradigma (Carlos Gallardo Nieto).</w:t>
      </w:r>
    </w:p>
    <w:p w:rsidR="00B665DB" w:rsidRDefault="00B665DB" w:rsidP="00B665DB">
      <w:pPr>
        <w:jc w:val="both"/>
      </w:pPr>
      <w:r>
        <w:t xml:space="preserve">Segundo Lugar El Rol de la Mujer en la UNAH y la educación en Honduras (Verónica Nicolasa Molina Suazo). </w:t>
      </w:r>
    </w:p>
    <w:p w:rsidR="00B665DB" w:rsidRDefault="00B665DB" w:rsidP="00B665DB">
      <w:pPr>
        <w:jc w:val="both"/>
      </w:pPr>
      <w:r>
        <w:t>Tercer Lugar Dra. Rutilia Calderón Padilla, una visión de liderazgo centrado en la gestión del desarrollo humano sostenible con excelencia (Cándido Josué Flores Contrera y Céleo Arias Moncada).</w:t>
      </w:r>
      <w:r>
        <w:tab/>
      </w:r>
    </w:p>
    <w:p w:rsidR="00B665DB" w:rsidRPr="000F28CE" w:rsidRDefault="00B665DB" w:rsidP="00B665DB">
      <w:pPr>
        <w:rPr>
          <w:lang w:val="en-US"/>
        </w:rPr>
      </w:pPr>
      <w:r w:rsidRPr="000F28CE">
        <w:rPr>
          <w:lang w:val="en-US"/>
        </w:rPr>
        <w:t xml:space="preserve">Enlace: </w:t>
      </w:r>
    </w:p>
    <w:p w:rsidR="009A1E65" w:rsidRPr="00B665DB" w:rsidRDefault="001A40F2" w:rsidP="00B665DB">
      <w:pPr>
        <w:rPr>
          <w:lang w:val="en-US"/>
        </w:rPr>
      </w:pPr>
      <w:hyperlink r:id="rId9" w:history="1">
        <w:r w:rsidR="00B665DB" w:rsidRPr="000F28CE">
          <w:rPr>
            <w:rStyle w:val="Hyperlink"/>
            <w:lang w:val="en-US"/>
          </w:rPr>
          <w:t>https://www.unah.edu.hn/assets/SB/Sistema-Bibliotecario-2024/Segundo-Periodo-Academico/Concurso-de-Ensayo-Dra.-Rutilia-Calderon-Padilla.pdf</w:t>
        </w:r>
      </w:hyperlink>
    </w:p>
    <w:sectPr w:rsidR="009A1E65" w:rsidRPr="00B66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FhIO3RmlYwNfB" int2:id="SlTBlR8q">
      <int2:state int2:type="AugLoop_Text_Critique" int2:value="Rejected"/>
    </int2:textHash>
    <int2:bookmark int2:bookmarkName="_Int_ebMqBolN" int2:invalidationBookmarkName="" int2:hashCode="M9Se9W8shnSJUP" int2:id="ulp9NDR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EE"/>
    <w:rsid w:val="00061967"/>
    <w:rsid w:val="00103089"/>
    <w:rsid w:val="0012386F"/>
    <w:rsid w:val="001A40F2"/>
    <w:rsid w:val="00244ED3"/>
    <w:rsid w:val="002C12E2"/>
    <w:rsid w:val="00346BB8"/>
    <w:rsid w:val="00456E91"/>
    <w:rsid w:val="004D4138"/>
    <w:rsid w:val="004F28A9"/>
    <w:rsid w:val="00503E11"/>
    <w:rsid w:val="00506734"/>
    <w:rsid w:val="0073425A"/>
    <w:rsid w:val="00784AEE"/>
    <w:rsid w:val="007D60CE"/>
    <w:rsid w:val="00846878"/>
    <w:rsid w:val="009A1E65"/>
    <w:rsid w:val="009F525A"/>
    <w:rsid w:val="00A01425"/>
    <w:rsid w:val="00B665DB"/>
    <w:rsid w:val="00BA5696"/>
    <w:rsid w:val="00CD4646"/>
    <w:rsid w:val="00D469D5"/>
    <w:rsid w:val="0295BCFD"/>
    <w:rsid w:val="060CE522"/>
    <w:rsid w:val="0981C9F6"/>
    <w:rsid w:val="0B931B64"/>
    <w:rsid w:val="0E128B15"/>
    <w:rsid w:val="0E3BFF35"/>
    <w:rsid w:val="1016B9E1"/>
    <w:rsid w:val="1112A8A5"/>
    <w:rsid w:val="13CB6FC9"/>
    <w:rsid w:val="1A0A3ED4"/>
    <w:rsid w:val="1A8BFB28"/>
    <w:rsid w:val="1AAED2C7"/>
    <w:rsid w:val="1E0C169B"/>
    <w:rsid w:val="1E382DC4"/>
    <w:rsid w:val="1ED221BD"/>
    <w:rsid w:val="2007343F"/>
    <w:rsid w:val="215050AB"/>
    <w:rsid w:val="2B358A42"/>
    <w:rsid w:val="2F10574C"/>
    <w:rsid w:val="3087DBA3"/>
    <w:rsid w:val="3280A078"/>
    <w:rsid w:val="33731E74"/>
    <w:rsid w:val="33873B8B"/>
    <w:rsid w:val="33F15BAC"/>
    <w:rsid w:val="352E6C99"/>
    <w:rsid w:val="3598C030"/>
    <w:rsid w:val="38D352A9"/>
    <w:rsid w:val="3C79A089"/>
    <w:rsid w:val="3E9EC787"/>
    <w:rsid w:val="42971A1C"/>
    <w:rsid w:val="4309CFB2"/>
    <w:rsid w:val="44ADD8B9"/>
    <w:rsid w:val="4A805C11"/>
    <w:rsid w:val="4A8865D0"/>
    <w:rsid w:val="4B40AF38"/>
    <w:rsid w:val="4D99F267"/>
    <w:rsid w:val="4E5D8436"/>
    <w:rsid w:val="52630BBF"/>
    <w:rsid w:val="52C2FE9B"/>
    <w:rsid w:val="56D50C0A"/>
    <w:rsid w:val="58DBA100"/>
    <w:rsid w:val="58F505A0"/>
    <w:rsid w:val="59139632"/>
    <w:rsid w:val="59B7B86D"/>
    <w:rsid w:val="59B955D2"/>
    <w:rsid w:val="59E02348"/>
    <w:rsid w:val="5C369965"/>
    <w:rsid w:val="5C7AFD28"/>
    <w:rsid w:val="5E0FF8FD"/>
    <w:rsid w:val="5F002990"/>
    <w:rsid w:val="5F32C96C"/>
    <w:rsid w:val="5FE05306"/>
    <w:rsid w:val="60A42489"/>
    <w:rsid w:val="6459C263"/>
    <w:rsid w:val="657FEDAE"/>
    <w:rsid w:val="65944436"/>
    <w:rsid w:val="65D3284C"/>
    <w:rsid w:val="691885B5"/>
    <w:rsid w:val="69FF6A08"/>
    <w:rsid w:val="6B8C69F9"/>
    <w:rsid w:val="6C8AB5B2"/>
    <w:rsid w:val="6DC54C50"/>
    <w:rsid w:val="6F3FDC12"/>
    <w:rsid w:val="709AF9C1"/>
    <w:rsid w:val="72F60067"/>
    <w:rsid w:val="7482C34E"/>
    <w:rsid w:val="7483D663"/>
    <w:rsid w:val="752D0B3D"/>
    <w:rsid w:val="77312671"/>
    <w:rsid w:val="792F93C9"/>
    <w:rsid w:val="7988D9FC"/>
    <w:rsid w:val="7AF1105F"/>
    <w:rsid w:val="7CE109E3"/>
    <w:rsid w:val="7D2A27DF"/>
    <w:rsid w:val="7EAEF9F9"/>
    <w:rsid w:val="7F04E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A3F72"/>
  <w15:chartTrackingRefBased/>
  <w15:docId w15:val="{1B90DB9C-DF2F-4BFA-A2F6-D70E8805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o.hn/asj-honra-la-memoria-de-rutilia-carderon-nombrando-un-salon-en-su-honor/" TargetMode="External"/><Relationship Id="rId3" Type="http://schemas.openxmlformats.org/officeDocument/2006/relationships/webSettings" Target="webSettings.xml"/><Relationship Id="Rfbefd9bfb5e94100" Type="http://schemas.microsoft.com/office/2020/10/relationships/intelligence" Target="intelligence2.xml"/><Relationship Id="rId7" Type="http://schemas.openxmlformats.org/officeDocument/2006/relationships/hyperlink" Target="https://www.youtube.com/watch?v=-n_wCMlfW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n2eMjXUSt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sed.unah.edu.hn?mibextid=LQQJ4d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ed@unah.edu.hn" TargetMode="External"/><Relationship Id="rId9" Type="http://schemas.openxmlformats.org/officeDocument/2006/relationships/hyperlink" Target="https://www.unah.edu.hn/assets/SB/Sistema-Bibliotecario-2024/Segundo-Periodo-Academico/Concurso-de-Ensayo-Dra.-Rutilia-Calderon-Padill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6381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RODEZNO ESPINO</dc:creator>
  <cp:keywords/>
  <dc:description/>
  <cp:lastModifiedBy>CARLOS ARTURO RODEZNO ESPINO</cp:lastModifiedBy>
  <cp:revision>3</cp:revision>
  <dcterms:created xsi:type="dcterms:W3CDTF">2024-08-12T19:18:00Z</dcterms:created>
  <dcterms:modified xsi:type="dcterms:W3CDTF">2024-08-19T14:22:00Z</dcterms:modified>
</cp:coreProperties>
</file>